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DA" w:rsidRDefault="004A25DA" w:rsidP="004A2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проводилась по пяти видам коррекционной деятельности: </w:t>
      </w:r>
    </w:p>
    <w:p w:rsidR="004A25DA" w:rsidRDefault="004A25DA" w:rsidP="004A2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зрительного восприятия</w:t>
      </w:r>
    </w:p>
    <w:p w:rsidR="004A25DA" w:rsidRDefault="004A25DA" w:rsidP="004A2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ориентировки в пространстве</w:t>
      </w:r>
    </w:p>
    <w:p w:rsidR="004A25DA" w:rsidRDefault="004A25DA" w:rsidP="004A2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социально - бытовой ориентировки</w:t>
      </w:r>
    </w:p>
    <w:p w:rsidR="004A25DA" w:rsidRDefault="004A25DA" w:rsidP="004A2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осязания и мелкой моторики</w:t>
      </w:r>
    </w:p>
    <w:p w:rsidR="004A25DA" w:rsidRDefault="004A25DA" w:rsidP="004A2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познавательных процессов </w:t>
      </w:r>
    </w:p>
    <w:p w:rsidR="00352AF3" w:rsidRDefault="00352AF3" w:rsidP="004A2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AF3" w:rsidRPr="00352AF3" w:rsidRDefault="00352AF3" w:rsidP="004A25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AF3">
        <w:rPr>
          <w:rFonts w:ascii="Times New Roman" w:hAnsi="Times New Roman" w:cs="Times New Roman"/>
          <w:i/>
          <w:sz w:val="24"/>
          <w:szCs w:val="24"/>
        </w:rPr>
        <w:t>ссылка на диагностику</w:t>
      </w:r>
      <w:r w:rsidR="008A5A51">
        <w:rPr>
          <w:rFonts w:ascii="Times New Roman" w:hAnsi="Times New Roman" w:cs="Times New Roman"/>
          <w:i/>
          <w:sz w:val="24"/>
          <w:szCs w:val="24"/>
        </w:rPr>
        <w:t xml:space="preserve"> Плаксиной</w:t>
      </w:r>
      <w:r w:rsidRPr="00352AF3">
        <w:rPr>
          <w:rFonts w:ascii="Times New Roman" w:hAnsi="Times New Roman" w:cs="Times New Roman"/>
          <w:i/>
          <w:sz w:val="24"/>
          <w:szCs w:val="24"/>
        </w:rPr>
        <w:t>, дефектологические карты</w:t>
      </w:r>
    </w:p>
    <w:p w:rsidR="00390E9D" w:rsidRDefault="00390E9D" w:rsidP="004A2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E9D" w:rsidRDefault="00390E9D" w:rsidP="004A2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Комментарии:</w:t>
      </w:r>
    </w:p>
    <w:p w:rsidR="00390E9D" w:rsidRDefault="00390E9D" w:rsidP="004A2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-высокий балл ставится, если ребенок самостоятельно выполняет задание</w:t>
      </w:r>
    </w:p>
    <w:p w:rsidR="00085919" w:rsidRDefault="00390E9D" w:rsidP="004A2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-средний балл ставится, если ребенок выполняет задание с помощью педагога, не понимает инструкцию с первого раза, требуется подробное разъяснение инструкций, образец выполнения, показ действий</w:t>
      </w:r>
    </w:p>
    <w:p w:rsidR="00390E9D" w:rsidRDefault="00390E9D" w:rsidP="004A2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-низкий бал ставится, если ребенок не выполняет задание даже с помощью педагога</w:t>
      </w:r>
    </w:p>
    <w:p w:rsidR="00085919" w:rsidRDefault="00085919">
      <w:pPr>
        <w:rPr>
          <w:rFonts w:ascii="Times New Roman" w:hAnsi="Times New Roman" w:cs="Times New Roman"/>
          <w:b/>
          <w:sz w:val="24"/>
          <w:szCs w:val="24"/>
        </w:rPr>
      </w:pPr>
    </w:p>
    <w:p w:rsidR="00E1542D" w:rsidRDefault="00A547F9">
      <w:pPr>
        <w:rPr>
          <w:rFonts w:ascii="Times New Roman" w:hAnsi="Times New Roman" w:cs="Times New Roman"/>
          <w:b/>
          <w:sz w:val="24"/>
          <w:szCs w:val="24"/>
        </w:rPr>
      </w:pPr>
      <w:r w:rsidRPr="002F2754">
        <w:rPr>
          <w:rFonts w:ascii="Times New Roman" w:hAnsi="Times New Roman" w:cs="Times New Roman"/>
          <w:b/>
          <w:sz w:val="24"/>
          <w:szCs w:val="24"/>
        </w:rPr>
        <w:t>2020-2021</w:t>
      </w:r>
      <w:r w:rsidR="009C579D" w:rsidRPr="002F275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E2D15" w:rsidRPr="002F2754">
        <w:rPr>
          <w:rFonts w:ascii="Times New Roman" w:hAnsi="Times New Roman" w:cs="Times New Roman"/>
          <w:b/>
          <w:sz w:val="24"/>
          <w:szCs w:val="24"/>
        </w:rPr>
        <w:t xml:space="preserve"> (младший возраст)</w:t>
      </w:r>
    </w:p>
    <w:p w:rsidR="00085919" w:rsidRDefault="00085919" w:rsidP="0008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диагностике участвовало 20 детей из </w:t>
      </w:r>
      <w:r w:rsidR="00352AF3">
        <w:rPr>
          <w:rFonts w:ascii="Times New Roman" w:hAnsi="Times New Roman" w:cs="Times New Roman"/>
          <w:sz w:val="24"/>
          <w:szCs w:val="24"/>
        </w:rPr>
        <w:t>двух групп младшего возраста. 20</w:t>
      </w:r>
      <w:r>
        <w:rPr>
          <w:rFonts w:ascii="Times New Roman" w:hAnsi="Times New Roman" w:cs="Times New Roman"/>
          <w:sz w:val="24"/>
          <w:szCs w:val="24"/>
        </w:rPr>
        <w:t xml:space="preserve"> детей имеют </w:t>
      </w:r>
      <w:r w:rsidR="00352AF3">
        <w:rPr>
          <w:rFonts w:ascii="Times New Roman" w:hAnsi="Times New Roman" w:cs="Times New Roman"/>
          <w:sz w:val="24"/>
          <w:szCs w:val="24"/>
        </w:rPr>
        <w:t>нарушение зрения.</w:t>
      </w:r>
    </w:p>
    <w:p w:rsidR="00085919" w:rsidRPr="002F2754" w:rsidRDefault="000859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1409"/>
        <w:gridCol w:w="963"/>
        <w:gridCol w:w="860"/>
        <w:gridCol w:w="963"/>
        <w:gridCol w:w="860"/>
        <w:gridCol w:w="963"/>
        <w:gridCol w:w="860"/>
        <w:gridCol w:w="963"/>
        <w:gridCol w:w="860"/>
        <w:gridCol w:w="999"/>
        <w:gridCol w:w="897"/>
      </w:tblGrid>
      <w:tr w:rsidR="009C579D" w:rsidTr="00666E97">
        <w:tc>
          <w:tcPr>
            <w:tcW w:w="1409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1823" w:type="dxa"/>
            <w:gridSpan w:val="2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823" w:type="dxa"/>
            <w:gridSpan w:val="2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1823" w:type="dxa"/>
            <w:gridSpan w:val="2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Осязание и мелкая моторика</w:t>
            </w:r>
          </w:p>
        </w:tc>
        <w:tc>
          <w:tcPr>
            <w:tcW w:w="1896" w:type="dxa"/>
            <w:gridSpan w:val="2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ФЭМП</w:t>
            </w:r>
          </w:p>
        </w:tc>
      </w:tr>
      <w:tr w:rsidR="009C579D" w:rsidTr="00666E97">
        <w:tc>
          <w:tcPr>
            <w:tcW w:w="1409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9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97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9C579D" w:rsidTr="00666E97">
        <w:tc>
          <w:tcPr>
            <w:tcW w:w="1409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63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579D" w:rsidTr="00666E97">
        <w:tc>
          <w:tcPr>
            <w:tcW w:w="1409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63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579D" w:rsidTr="00666E97">
        <w:tc>
          <w:tcPr>
            <w:tcW w:w="1409" w:type="dxa"/>
          </w:tcPr>
          <w:p w:rsidR="009C579D" w:rsidRDefault="009C579D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63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0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dxa"/>
          </w:tcPr>
          <w:p w:rsidR="009C579D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52AF3" w:rsidRDefault="00352AF3">
      <w:pPr>
        <w:rPr>
          <w:rFonts w:ascii="Times New Roman" w:hAnsi="Times New Roman" w:cs="Times New Roman"/>
          <w:sz w:val="24"/>
          <w:szCs w:val="24"/>
        </w:rPr>
      </w:pPr>
    </w:p>
    <w:p w:rsidR="00E1542D" w:rsidRDefault="00A54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  <w:r w:rsidR="004E2D15">
        <w:rPr>
          <w:rFonts w:ascii="Times New Roman" w:hAnsi="Times New Roman" w:cs="Times New Roman"/>
          <w:sz w:val="24"/>
          <w:szCs w:val="24"/>
        </w:rPr>
        <w:t xml:space="preserve"> высокие показатели низкого уровня </w:t>
      </w:r>
      <w:proofErr w:type="spellStart"/>
      <w:r w:rsidR="004E2D15">
        <w:rPr>
          <w:rFonts w:ascii="Times New Roman" w:hAnsi="Times New Roman" w:cs="Times New Roman"/>
          <w:sz w:val="24"/>
          <w:szCs w:val="24"/>
        </w:rPr>
        <w:t>сформированости</w:t>
      </w:r>
      <w:proofErr w:type="spellEnd"/>
      <w:r w:rsidR="004E2D15">
        <w:rPr>
          <w:rFonts w:ascii="Times New Roman" w:hAnsi="Times New Roman" w:cs="Times New Roman"/>
          <w:sz w:val="24"/>
          <w:szCs w:val="24"/>
        </w:rPr>
        <w:t xml:space="preserve"> отдельных видов деятельности на начало учебного года объясняется тем, что у детей младшего возраста проходит адаптация к детскому саду,</w:t>
      </w:r>
      <w:r w:rsidR="004E2D15" w:rsidRPr="004E2D15">
        <w:rPr>
          <w:rFonts w:ascii="Times New Roman" w:hAnsi="Times New Roman" w:cs="Times New Roman"/>
          <w:sz w:val="24"/>
          <w:szCs w:val="24"/>
        </w:rPr>
        <w:t xml:space="preserve"> </w:t>
      </w:r>
      <w:r w:rsidR="004E2D15">
        <w:rPr>
          <w:rFonts w:ascii="Times New Roman" w:hAnsi="Times New Roman" w:cs="Times New Roman"/>
          <w:sz w:val="24"/>
          <w:szCs w:val="24"/>
        </w:rPr>
        <w:t>эффективность занятий в начале года снижена; повышен уровень заболеваемости в группах, посещаемость снижена. К концу учебного года показатели повысились. Это говорит о том, что адаптация  к детскому саду</w:t>
      </w:r>
      <w:r w:rsidR="002F2754">
        <w:rPr>
          <w:rFonts w:ascii="Times New Roman" w:hAnsi="Times New Roman" w:cs="Times New Roman"/>
          <w:sz w:val="24"/>
          <w:szCs w:val="24"/>
        </w:rPr>
        <w:t xml:space="preserve"> прошла успешно, коррекционные занятия были эффективны.</w:t>
      </w:r>
    </w:p>
    <w:p w:rsidR="00E11A5C" w:rsidRDefault="00E11A5C" w:rsidP="00085919">
      <w:pPr>
        <w:rPr>
          <w:rFonts w:ascii="Times New Roman" w:hAnsi="Times New Roman" w:cs="Times New Roman"/>
          <w:b/>
          <w:sz w:val="24"/>
          <w:szCs w:val="24"/>
        </w:rPr>
      </w:pPr>
    </w:p>
    <w:p w:rsidR="00E11A5C" w:rsidRDefault="00E11A5C" w:rsidP="00085919">
      <w:pPr>
        <w:rPr>
          <w:rFonts w:ascii="Times New Roman" w:hAnsi="Times New Roman" w:cs="Times New Roman"/>
          <w:b/>
          <w:sz w:val="24"/>
          <w:szCs w:val="24"/>
        </w:rPr>
      </w:pPr>
    </w:p>
    <w:p w:rsidR="00E11A5C" w:rsidRDefault="00E11A5C" w:rsidP="00085919">
      <w:pPr>
        <w:rPr>
          <w:rFonts w:ascii="Times New Roman" w:hAnsi="Times New Roman" w:cs="Times New Roman"/>
          <w:b/>
          <w:sz w:val="24"/>
          <w:szCs w:val="24"/>
        </w:rPr>
      </w:pPr>
    </w:p>
    <w:p w:rsidR="00E11A5C" w:rsidRDefault="00E11A5C" w:rsidP="00085919">
      <w:pPr>
        <w:rPr>
          <w:rFonts w:ascii="Times New Roman" w:hAnsi="Times New Roman" w:cs="Times New Roman"/>
          <w:b/>
          <w:sz w:val="24"/>
          <w:szCs w:val="24"/>
        </w:rPr>
      </w:pPr>
    </w:p>
    <w:p w:rsidR="00E11A5C" w:rsidRDefault="00E11A5C" w:rsidP="00085919">
      <w:pPr>
        <w:rPr>
          <w:rFonts w:ascii="Times New Roman" w:hAnsi="Times New Roman" w:cs="Times New Roman"/>
          <w:b/>
          <w:sz w:val="24"/>
          <w:szCs w:val="24"/>
        </w:rPr>
      </w:pPr>
    </w:p>
    <w:p w:rsidR="00E11A5C" w:rsidRDefault="00E11A5C" w:rsidP="00085919">
      <w:pPr>
        <w:rPr>
          <w:rFonts w:ascii="Times New Roman" w:hAnsi="Times New Roman" w:cs="Times New Roman"/>
          <w:b/>
          <w:sz w:val="24"/>
          <w:szCs w:val="24"/>
        </w:rPr>
      </w:pPr>
    </w:p>
    <w:p w:rsidR="00E11A5C" w:rsidRDefault="00E11A5C" w:rsidP="00085919">
      <w:pPr>
        <w:rPr>
          <w:rFonts w:ascii="Times New Roman" w:hAnsi="Times New Roman" w:cs="Times New Roman"/>
          <w:b/>
          <w:sz w:val="24"/>
          <w:szCs w:val="24"/>
        </w:rPr>
      </w:pPr>
    </w:p>
    <w:p w:rsidR="00085919" w:rsidRDefault="00A547F9" w:rsidP="00085919">
      <w:pPr>
        <w:rPr>
          <w:rFonts w:ascii="Times New Roman" w:hAnsi="Times New Roman" w:cs="Times New Roman"/>
          <w:b/>
          <w:sz w:val="24"/>
          <w:szCs w:val="24"/>
        </w:rPr>
      </w:pPr>
      <w:r w:rsidRPr="002F2754">
        <w:rPr>
          <w:rFonts w:ascii="Times New Roman" w:hAnsi="Times New Roman" w:cs="Times New Roman"/>
          <w:b/>
          <w:sz w:val="24"/>
          <w:szCs w:val="24"/>
        </w:rPr>
        <w:t>2021-2022 учебный год</w:t>
      </w:r>
      <w:r w:rsidR="002F2754">
        <w:rPr>
          <w:rFonts w:ascii="Times New Roman" w:hAnsi="Times New Roman" w:cs="Times New Roman"/>
          <w:b/>
          <w:sz w:val="24"/>
          <w:szCs w:val="24"/>
        </w:rPr>
        <w:t xml:space="preserve"> (средний возраст)</w:t>
      </w:r>
    </w:p>
    <w:p w:rsidR="00085919" w:rsidRDefault="00085919" w:rsidP="00085919">
      <w:pPr>
        <w:rPr>
          <w:rFonts w:ascii="Times New Roman" w:hAnsi="Times New Roman" w:cs="Times New Roman"/>
          <w:sz w:val="24"/>
          <w:szCs w:val="24"/>
        </w:rPr>
      </w:pPr>
      <w:r w:rsidRPr="00085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диагностике участвовало</w:t>
      </w:r>
      <w:r w:rsidR="00352AF3">
        <w:rPr>
          <w:rFonts w:ascii="Times New Roman" w:hAnsi="Times New Roman" w:cs="Times New Roman"/>
          <w:sz w:val="24"/>
          <w:szCs w:val="24"/>
        </w:rPr>
        <w:t xml:space="preserve"> 20 детей из двух групп среднего</w:t>
      </w:r>
      <w:r>
        <w:rPr>
          <w:rFonts w:ascii="Times New Roman" w:hAnsi="Times New Roman" w:cs="Times New Roman"/>
          <w:sz w:val="24"/>
          <w:szCs w:val="24"/>
        </w:rPr>
        <w:t xml:space="preserve"> возраста. </w:t>
      </w:r>
      <w:r w:rsidR="00352AF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дете</w:t>
      </w:r>
      <w:r w:rsidR="00352AF3">
        <w:rPr>
          <w:rFonts w:ascii="Times New Roman" w:hAnsi="Times New Roman" w:cs="Times New Roman"/>
          <w:sz w:val="24"/>
          <w:szCs w:val="24"/>
        </w:rPr>
        <w:t>й имеют нарушение зрения.</w:t>
      </w:r>
    </w:p>
    <w:p w:rsidR="00A547F9" w:rsidRPr="002F2754" w:rsidRDefault="00A547F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1409"/>
        <w:gridCol w:w="963"/>
        <w:gridCol w:w="860"/>
        <w:gridCol w:w="963"/>
        <w:gridCol w:w="860"/>
        <w:gridCol w:w="963"/>
        <w:gridCol w:w="860"/>
        <w:gridCol w:w="963"/>
        <w:gridCol w:w="860"/>
        <w:gridCol w:w="999"/>
        <w:gridCol w:w="897"/>
      </w:tblGrid>
      <w:tr w:rsidR="00A547F9" w:rsidTr="00666E97">
        <w:tc>
          <w:tcPr>
            <w:tcW w:w="1409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1823" w:type="dxa"/>
            <w:gridSpan w:val="2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823" w:type="dxa"/>
            <w:gridSpan w:val="2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1823" w:type="dxa"/>
            <w:gridSpan w:val="2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Осязание и мелкая моторика</w:t>
            </w:r>
          </w:p>
        </w:tc>
        <w:tc>
          <w:tcPr>
            <w:tcW w:w="1896" w:type="dxa"/>
            <w:gridSpan w:val="2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ФЭМП</w:t>
            </w:r>
          </w:p>
        </w:tc>
      </w:tr>
      <w:tr w:rsidR="00A547F9" w:rsidTr="00666E97">
        <w:tc>
          <w:tcPr>
            <w:tcW w:w="1409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9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97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547F9" w:rsidTr="00666E97">
        <w:tc>
          <w:tcPr>
            <w:tcW w:w="1409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47F9" w:rsidTr="00666E97">
        <w:tc>
          <w:tcPr>
            <w:tcW w:w="1409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63" w:type="dxa"/>
          </w:tcPr>
          <w:p w:rsidR="00A547F9" w:rsidRDefault="00CC046E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A547F9" w:rsidRDefault="00CC046E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547F9" w:rsidRDefault="00B114A1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A547F9" w:rsidRDefault="00CC046E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547F9" w:rsidRDefault="00B114A1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A547F9" w:rsidRDefault="00CC046E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547F9" w:rsidRDefault="00CC046E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A547F9" w:rsidRDefault="00CC046E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A547F9" w:rsidRDefault="00CC046E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47F9" w:rsidTr="00666E97">
        <w:tc>
          <w:tcPr>
            <w:tcW w:w="1409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A547F9" w:rsidRDefault="00CC046E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A547F9" w:rsidRDefault="00CC046E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A547F9" w:rsidRDefault="00CC046E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547F9" w:rsidRDefault="00CC046E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A547F9" w:rsidRDefault="00CC046E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A547F9" w:rsidRDefault="00CC046E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A547F9" w:rsidRDefault="00CC046E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52AF3" w:rsidRDefault="00352AF3" w:rsidP="00A547F9">
      <w:pPr>
        <w:rPr>
          <w:rFonts w:ascii="Times New Roman" w:hAnsi="Times New Roman" w:cs="Times New Roman"/>
          <w:sz w:val="24"/>
          <w:szCs w:val="24"/>
        </w:rPr>
      </w:pPr>
    </w:p>
    <w:p w:rsidR="00A547F9" w:rsidRDefault="00A547F9" w:rsidP="00A54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  <w:r w:rsidR="002F2754">
        <w:rPr>
          <w:rFonts w:ascii="Times New Roman" w:hAnsi="Times New Roman" w:cs="Times New Roman"/>
          <w:sz w:val="24"/>
          <w:szCs w:val="24"/>
        </w:rPr>
        <w:t xml:space="preserve"> по итогам диагностики, можем сделать вывод, что у всех детей значительно повысился уровень развития по всем параметрам коррекционных видов деятельности. Невысоких результатов достигли дети, имеющие значительные нарушения зрительной функции, дети с задержкой психического развития, часто болеющие дети.</w:t>
      </w:r>
    </w:p>
    <w:p w:rsidR="00352AF3" w:rsidRDefault="00352AF3" w:rsidP="00085919">
      <w:pPr>
        <w:rPr>
          <w:rFonts w:ascii="Times New Roman" w:hAnsi="Times New Roman" w:cs="Times New Roman"/>
          <w:b/>
          <w:sz w:val="24"/>
          <w:szCs w:val="24"/>
        </w:rPr>
      </w:pPr>
    </w:p>
    <w:p w:rsidR="00085919" w:rsidRDefault="00A547F9" w:rsidP="00085919">
      <w:pPr>
        <w:rPr>
          <w:rFonts w:ascii="Times New Roman" w:hAnsi="Times New Roman" w:cs="Times New Roman"/>
          <w:b/>
          <w:sz w:val="24"/>
          <w:szCs w:val="24"/>
        </w:rPr>
      </w:pPr>
      <w:r w:rsidRPr="002F2754">
        <w:rPr>
          <w:rFonts w:ascii="Times New Roman" w:hAnsi="Times New Roman" w:cs="Times New Roman"/>
          <w:b/>
          <w:sz w:val="24"/>
          <w:szCs w:val="24"/>
        </w:rPr>
        <w:t>2022-2023 учебный год</w:t>
      </w:r>
      <w:r w:rsidR="002F2754">
        <w:rPr>
          <w:rFonts w:ascii="Times New Roman" w:hAnsi="Times New Roman" w:cs="Times New Roman"/>
          <w:b/>
          <w:sz w:val="24"/>
          <w:szCs w:val="24"/>
        </w:rPr>
        <w:t xml:space="preserve"> (старший возраст)</w:t>
      </w:r>
    </w:p>
    <w:p w:rsidR="00085919" w:rsidRDefault="00085919" w:rsidP="00085919">
      <w:pPr>
        <w:rPr>
          <w:rFonts w:ascii="Times New Roman" w:hAnsi="Times New Roman" w:cs="Times New Roman"/>
          <w:sz w:val="24"/>
          <w:szCs w:val="24"/>
        </w:rPr>
      </w:pPr>
      <w:r w:rsidRPr="00085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диагностике участвовало</w:t>
      </w:r>
      <w:r w:rsidR="00352AF3">
        <w:rPr>
          <w:rFonts w:ascii="Times New Roman" w:hAnsi="Times New Roman" w:cs="Times New Roman"/>
          <w:sz w:val="24"/>
          <w:szCs w:val="24"/>
        </w:rPr>
        <w:t xml:space="preserve"> 20 детей из двух групп старшего  возраста. 20</w:t>
      </w:r>
      <w:r>
        <w:rPr>
          <w:rFonts w:ascii="Times New Roman" w:hAnsi="Times New Roman" w:cs="Times New Roman"/>
          <w:sz w:val="24"/>
          <w:szCs w:val="24"/>
        </w:rPr>
        <w:t xml:space="preserve"> дете</w:t>
      </w:r>
      <w:r w:rsidR="00352AF3">
        <w:rPr>
          <w:rFonts w:ascii="Times New Roman" w:hAnsi="Times New Roman" w:cs="Times New Roman"/>
          <w:sz w:val="24"/>
          <w:szCs w:val="24"/>
        </w:rPr>
        <w:t xml:space="preserve">й имеют нарушение зрения, у одного ребенка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352AF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52AF3">
        <w:rPr>
          <w:rFonts w:ascii="Times New Roman" w:hAnsi="Times New Roman" w:cs="Times New Roman"/>
          <w:sz w:val="24"/>
          <w:szCs w:val="24"/>
        </w:rPr>
        <w:t>нвалидность по зрению и ЗПР (рассматривается отдельно в пункте 1.2)</w:t>
      </w:r>
    </w:p>
    <w:p w:rsidR="00A547F9" w:rsidRPr="002F2754" w:rsidRDefault="00A547F9" w:rsidP="00A547F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1409"/>
        <w:gridCol w:w="963"/>
        <w:gridCol w:w="860"/>
        <w:gridCol w:w="963"/>
        <w:gridCol w:w="860"/>
        <w:gridCol w:w="963"/>
        <w:gridCol w:w="860"/>
        <w:gridCol w:w="963"/>
        <w:gridCol w:w="860"/>
        <w:gridCol w:w="999"/>
        <w:gridCol w:w="897"/>
      </w:tblGrid>
      <w:tr w:rsidR="00A547F9" w:rsidTr="00666E97">
        <w:tc>
          <w:tcPr>
            <w:tcW w:w="1409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1823" w:type="dxa"/>
            <w:gridSpan w:val="2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823" w:type="dxa"/>
            <w:gridSpan w:val="2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1823" w:type="dxa"/>
            <w:gridSpan w:val="2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Осязание и мелкая моторика</w:t>
            </w:r>
          </w:p>
        </w:tc>
        <w:tc>
          <w:tcPr>
            <w:tcW w:w="1896" w:type="dxa"/>
            <w:gridSpan w:val="2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ФЭМП</w:t>
            </w:r>
          </w:p>
        </w:tc>
      </w:tr>
      <w:tr w:rsidR="00A547F9" w:rsidTr="00666E97">
        <w:tc>
          <w:tcPr>
            <w:tcW w:w="1409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9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97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547F9" w:rsidTr="00666E97">
        <w:tc>
          <w:tcPr>
            <w:tcW w:w="1409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47F9" w:rsidTr="00666E97">
        <w:tc>
          <w:tcPr>
            <w:tcW w:w="1409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47F9" w:rsidTr="00666E97">
        <w:tc>
          <w:tcPr>
            <w:tcW w:w="1409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A547F9" w:rsidRDefault="00A547F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A547F9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52AF3" w:rsidRDefault="00352AF3" w:rsidP="00F93636">
      <w:pPr>
        <w:rPr>
          <w:rFonts w:ascii="Times New Roman" w:hAnsi="Times New Roman" w:cs="Times New Roman"/>
          <w:sz w:val="24"/>
          <w:szCs w:val="24"/>
        </w:rPr>
      </w:pPr>
    </w:p>
    <w:p w:rsidR="00F93636" w:rsidRDefault="00A547F9" w:rsidP="00F93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  <w:r w:rsidR="00923EBB">
        <w:rPr>
          <w:rFonts w:ascii="Times New Roman" w:hAnsi="Times New Roman" w:cs="Times New Roman"/>
          <w:sz w:val="24"/>
          <w:szCs w:val="24"/>
        </w:rPr>
        <w:t xml:space="preserve"> большая часть  детей старших групп систематически посещали индивидуальные и подгрупповые занятия учителя-дефектолога, на занятиях использовались современные педагогические технологии, метода и приемы, что позволило достичь стабильных положительных результатов по всем видам коррекционной деятельности.</w:t>
      </w:r>
    </w:p>
    <w:p w:rsidR="00352AF3" w:rsidRDefault="00352AF3" w:rsidP="00085919">
      <w:pPr>
        <w:rPr>
          <w:rFonts w:ascii="Times New Roman" w:hAnsi="Times New Roman" w:cs="Times New Roman"/>
          <w:b/>
          <w:sz w:val="24"/>
          <w:szCs w:val="24"/>
        </w:rPr>
      </w:pPr>
    </w:p>
    <w:p w:rsidR="00085919" w:rsidRDefault="00F93636" w:rsidP="00085919">
      <w:pPr>
        <w:rPr>
          <w:rFonts w:ascii="Times New Roman" w:hAnsi="Times New Roman" w:cs="Times New Roman"/>
          <w:sz w:val="24"/>
          <w:szCs w:val="24"/>
        </w:rPr>
      </w:pPr>
      <w:r w:rsidRPr="002F27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2023-2024 учебный год</w:t>
      </w:r>
      <w:r w:rsidR="002F2754">
        <w:rPr>
          <w:rFonts w:ascii="Times New Roman" w:hAnsi="Times New Roman" w:cs="Times New Roman"/>
          <w:b/>
          <w:sz w:val="24"/>
          <w:szCs w:val="24"/>
        </w:rPr>
        <w:t xml:space="preserve"> (подготовительный возраст)</w:t>
      </w:r>
      <w:r w:rsidR="00085919" w:rsidRPr="00085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919" w:rsidRDefault="00085919" w:rsidP="0008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диагностике участвовало 20 детей из </w:t>
      </w:r>
      <w:r w:rsidR="00352AF3">
        <w:rPr>
          <w:rFonts w:ascii="Times New Roman" w:hAnsi="Times New Roman" w:cs="Times New Roman"/>
          <w:sz w:val="24"/>
          <w:szCs w:val="24"/>
        </w:rPr>
        <w:t>двух групп подготовительного возраста. 20</w:t>
      </w:r>
      <w:r>
        <w:rPr>
          <w:rFonts w:ascii="Times New Roman" w:hAnsi="Times New Roman" w:cs="Times New Roman"/>
          <w:sz w:val="24"/>
          <w:szCs w:val="24"/>
        </w:rPr>
        <w:t xml:space="preserve"> дете</w:t>
      </w:r>
      <w:r w:rsidR="00352AF3">
        <w:rPr>
          <w:rFonts w:ascii="Times New Roman" w:hAnsi="Times New Roman" w:cs="Times New Roman"/>
          <w:sz w:val="24"/>
          <w:szCs w:val="24"/>
        </w:rPr>
        <w:t>й имеют нарушение зрения</w:t>
      </w:r>
      <w:proofErr w:type="gramStart"/>
      <w:r w:rsidR="00352A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0ABC" w:rsidRPr="00EB0A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0AB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B0ABC">
        <w:rPr>
          <w:rFonts w:ascii="Times New Roman" w:hAnsi="Times New Roman" w:cs="Times New Roman"/>
          <w:sz w:val="24"/>
          <w:szCs w:val="24"/>
        </w:rPr>
        <w:t xml:space="preserve"> одного ребенка  – инвалидность по зрению и ЗПР (рассматривается отдельно в пункте 1.2)</w:t>
      </w:r>
    </w:p>
    <w:p w:rsidR="00F93636" w:rsidRPr="002F2754" w:rsidRDefault="00F93636" w:rsidP="00F9363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1409"/>
        <w:gridCol w:w="963"/>
        <w:gridCol w:w="860"/>
        <w:gridCol w:w="963"/>
        <w:gridCol w:w="860"/>
        <w:gridCol w:w="963"/>
        <w:gridCol w:w="860"/>
        <w:gridCol w:w="963"/>
        <w:gridCol w:w="860"/>
        <w:gridCol w:w="999"/>
        <w:gridCol w:w="897"/>
      </w:tblGrid>
      <w:tr w:rsidR="00F93636" w:rsidTr="00666E97">
        <w:tc>
          <w:tcPr>
            <w:tcW w:w="140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1823" w:type="dxa"/>
            <w:gridSpan w:val="2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823" w:type="dxa"/>
            <w:gridSpan w:val="2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1823" w:type="dxa"/>
            <w:gridSpan w:val="2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Осязание и мелкая моторика</w:t>
            </w:r>
          </w:p>
        </w:tc>
        <w:tc>
          <w:tcPr>
            <w:tcW w:w="1896" w:type="dxa"/>
            <w:gridSpan w:val="2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ФЭМП</w:t>
            </w:r>
          </w:p>
        </w:tc>
      </w:tr>
      <w:tr w:rsidR="00F93636" w:rsidTr="00666E97">
        <w:tc>
          <w:tcPr>
            <w:tcW w:w="140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97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F93636" w:rsidTr="00666E97">
        <w:tc>
          <w:tcPr>
            <w:tcW w:w="140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3636" w:rsidTr="00666E97">
        <w:tc>
          <w:tcPr>
            <w:tcW w:w="140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3636" w:rsidTr="00666E97">
        <w:tc>
          <w:tcPr>
            <w:tcW w:w="140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2AF3" w:rsidRDefault="00352AF3" w:rsidP="00B91B3F">
      <w:pPr>
        <w:rPr>
          <w:rFonts w:ascii="Times New Roman" w:hAnsi="Times New Roman" w:cs="Times New Roman"/>
          <w:sz w:val="24"/>
          <w:szCs w:val="24"/>
        </w:rPr>
      </w:pPr>
    </w:p>
    <w:p w:rsidR="00C442D7" w:rsidRDefault="00F93636" w:rsidP="00B9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  <w:r w:rsidR="00923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B3F" w:rsidRDefault="00C442D7" w:rsidP="00B9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B91B3F">
        <w:rPr>
          <w:rFonts w:ascii="Times New Roman" w:hAnsi="Times New Roman" w:cs="Times New Roman"/>
          <w:sz w:val="24"/>
          <w:szCs w:val="24"/>
        </w:rPr>
        <w:t xml:space="preserve">основной части детей компенсация нарушений </w:t>
      </w:r>
      <w:r w:rsidR="00B91B3F" w:rsidRPr="00B91B3F">
        <w:rPr>
          <w:rFonts w:ascii="Times New Roman" w:hAnsi="Times New Roman" w:cs="Times New Roman"/>
          <w:b/>
          <w:sz w:val="24"/>
          <w:szCs w:val="24"/>
        </w:rPr>
        <w:t>зрительного восприятия</w:t>
      </w:r>
      <w:r w:rsidR="00B91B3F">
        <w:rPr>
          <w:rFonts w:ascii="Times New Roman" w:hAnsi="Times New Roman" w:cs="Times New Roman"/>
          <w:sz w:val="24"/>
          <w:szCs w:val="24"/>
        </w:rPr>
        <w:t xml:space="preserve"> проходит успешно по всем параметрам: восприятие цвета, формы, величины предметов, восприятия предметных и сюжетных изображений. Дети, сохраняющие средний уровень развития зрительного восприятия – это дети со сложным нарушением зрительной функции.</w:t>
      </w:r>
    </w:p>
    <w:p w:rsidR="00B91B3F" w:rsidRDefault="00B91B3F" w:rsidP="00B9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Небольшое количество детей с высоким уровнем развития </w:t>
      </w:r>
      <w:r w:rsidRPr="00B91B3F">
        <w:rPr>
          <w:rFonts w:ascii="Times New Roman" w:hAnsi="Times New Roman" w:cs="Times New Roman"/>
          <w:b/>
          <w:sz w:val="24"/>
          <w:szCs w:val="24"/>
        </w:rPr>
        <w:t>пространственной ориентировки</w:t>
      </w:r>
      <w:r>
        <w:rPr>
          <w:rFonts w:ascii="Times New Roman" w:hAnsi="Times New Roman" w:cs="Times New Roman"/>
          <w:sz w:val="24"/>
          <w:szCs w:val="24"/>
        </w:rPr>
        <w:t xml:space="preserve"> объясняется тем, что у детей нарушено зрительное восприятие. Это затрудняет ориентировку в пространстве.  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детей, имеющих косоглазие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амблиопию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сужено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 зрения, затруднена ориентировка на плоскости стола (не видят границы стола, с трудом ориентируются на листе в клетку), сложности в ориентировке в строю среди других детей. Поэтому, развитие ориентировки в пространстве является для детей с ОВЗ одним из основных направлений в коррекционной работе</w:t>
      </w:r>
    </w:p>
    <w:p w:rsidR="00B91B3F" w:rsidRDefault="00B91B3F" w:rsidP="00B9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детей на конец учебного года имеют представление о себе, своей семье, о предметах и явлениях окружающего мира.</w:t>
      </w:r>
    </w:p>
    <w:p w:rsidR="00B91B3F" w:rsidRDefault="00B91B3F" w:rsidP="00B9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учебного года у всех детей наблюдаются положительные результаты в развитии </w:t>
      </w:r>
      <w:r w:rsidRPr="00B91B3F">
        <w:rPr>
          <w:rFonts w:ascii="Times New Roman" w:hAnsi="Times New Roman" w:cs="Times New Roman"/>
          <w:b/>
          <w:sz w:val="24"/>
          <w:szCs w:val="24"/>
        </w:rPr>
        <w:t>мелкой моторики</w:t>
      </w:r>
      <w:r>
        <w:rPr>
          <w:rFonts w:ascii="Times New Roman" w:hAnsi="Times New Roman" w:cs="Times New Roman"/>
          <w:sz w:val="24"/>
          <w:szCs w:val="24"/>
        </w:rPr>
        <w:t xml:space="preserve">, это способствует совершенствованию навыков самообслуживания,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B91B3F" w:rsidRDefault="00B91B3F" w:rsidP="00B9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диагностики параметра  </w:t>
      </w:r>
      <w:r w:rsidRPr="00B91B3F">
        <w:rPr>
          <w:rFonts w:ascii="Times New Roman" w:hAnsi="Times New Roman" w:cs="Times New Roman"/>
          <w:b/>
          <w:sz w:val="24"/>
          <w:szCs w:val="24"/>
        </w:rPr>
        <w:t>«Развитие познавательных процессов»,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вывод, что у  основной части детей познавательная активность достигла хорошего уровня. Дети имеют достаточный запас знаний об окружающем мире, обобщают, классифицируют основные понятия, умеют сравнивать, делать умозаключения. </w:t>
      </w:r>
    </w:p>
    <w:p w:rsidR="00C442D7" w:rsidRDefault="00C442D7" w:rsidP="00C44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мониторинг показал стабильные положительные результаты по всем к</w:t>
      </w:r>
      <w:r w:rsidR="00EB0ABC">
        <w:rPr>
          <w:rFonts w:ascii="Times New Roman" w:hAnsi="Times New Roman" w:cs="Times New Roman"/>
          <w:sz w:val="24"/>
          <w:szCs w:val="24"/>
        </w:rPr>
        <w:t>оррекционным видам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что позволяет говорить об оптимальных созданных условиях для коррекции и развития детей с нарушением зрения.  </w:t>
      </w:r>
    </w:p>
    <w:p w:rsidR="00A547F9" w:rsidRDefault="00A547F9">
      <w:pPr>
        <w:rPr>
          <w:rFonts w:ascii="Times New Roman" w:hAnsi="Times New Roman" w:cs="Times New Roman"/>
          <w:sz w:val="24"/>
          <w:szCs w:val="24"/>
        </w:rPr>
      </w:pPr>
    </w:p>
    <w:p w:rsidR="00F93636" w:rsidRDefault="00F93636" w:rsidP="00F93636">
      <w:pPr>
        <w:rPr>
          <w:rFonts w:ascii="Times New Roman" w:hAnsi="Times New Roman" w:cs="Times New Roman"/>
          <w:b/>
          <w:sz w:val="24"/>
          <w:szCs w:val="24"/>
        </w:rPr>
      </w:pPr>
      <w:r w:rsidRPr="002F2754">
        <w:rPr>
          <w:rFonts w:ascii="Times New Roman" w:hAnsi="Times New Roman" w:cs="Times New Roman"/>
          <w:b/>
          <w:sz w:val="24"/>
          <w:szCs w:val="24"/>
        </w:rPr>
        <w:lastRenderedPageBreak/>
        <w:t>2024-2025 учебный год</w:t>
      </w:r>
      <w:r w:rsidR="00CC186F">
        <w:rPr>
          <w:rFonts w:ascii="Times New Roman" w:hAnsi="Times New Roman" w:cs="Times New Roman"/>
          <w:b/>
          <w:sz w:val="24"/>
          <w:szCs w:val="24"/>
        </w:rPr>
        <w:t xml:space="preserve"> (подготовительный возраст)</w:t>
      </w:r>
    </w:p>
    <w:p w:rsidR="00CC186F" w:rsidRPr="00CC186F" w:rsidRDefault="00CC186F" w:rsidP="00F93636">
      <w:pPr>
        <w:rPr>
          <w:rFonts w:ascii="Times New Roman" w:hAnsi="Times New Roman" w:cs="Times New Roman"/>
          <w:sz w:val="24"/>
          <w:szCs w:val="24"/>
        </w:rPr>
      </w:pPr>
      <w:r w:rsidRPr="00CC186F">
        <w:rPr>
          <w:rFonts w:ascii="Times New Roman" w:hAnsi="Times New Roman" w:cs="Times New Roman"/>
          <w:sz w:val="24"/>
          <w:szCs w:val="24"/>
        </w:rPr>
        <w:t>В диагностике уча</w:t>
      </w:r>
      <w:r>
        <w:rPr>
          <w:rFonts w:ascii="Times New Roman" w:hAnsi="Times New Roman" w:cs="Times New Roman"/>
          <w:sz w:val="24"/>
          <w:szCs w:val="24"/>
        </w:rPr>
        <w:t>ствовало 17 детей. 16 детей имеют нарушения зрения, 1 ребенок-нарушение зрение и ЗПР.</w:t>
      </w:r>
    </w:p>
    <w:tbl>
      <w:tblPr>
        <w:tblStyle w:val="a3"/>
        <w:tblW w:w="0" w:type="auto"/>
        <w:tblInd w:w="-1026" w:type="dxa"/>
        <w:tblLook w:val="04A0"/>
      </w:tblPr>
      <w:tblGrid>
        <w:gridCol w:w="1409"/>
        <w:gridCol w:w="963"/>
        <w:gridCol w:w="860"/>
        <w:gridCol w:w="963"/>
        <w:gridCol w:w="860"/>
        <w:gridCol w:w="963"/>
        <w:gridCol w:w="860"/>
        <w:gridCol w:w="963"/>
        <w:gridCol w:w="860"/>
        <w:gridCol w:w="999"/>
        <w:gridCol w:w="897"/>
      </w:tblGrid>
      <w:tr w:rsidR="00F93636" w:rsidTr="00666E97">
        <w:tc>
          <w:tcPr>
            <w:tcW w:w="140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1823" w:type="dxa"/>
            <w:gridSpan w:val="2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823" w:type="dxa"/>
            <w:gridSpan w:val="2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1823" w:type="dxa"/>
            <w:gridSpan w:val="2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Осязание и мелкая моторика</w:t>
            </w:r>
          </w:p>
        </w:tc>
        <w:tc>
          <w:tcPr>
            <w:tcW w:w="1896" w:type="dxa"/>
            <w:gridSpan w:val="2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ФЭМП</w:t>
            </w:r>
          </w:p>
        </w:tc>
      </w:tr>
      <w:tr w:rsidR="00F93636" w:rsidTr="00666E97">
        <w:tc>
          <w:tcPr>
            <w:tcW w:w="140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97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F93636" w:rsidTr="00666E97">
        <w:tc>
          <w:tcPr>
            <w:tcW w:w="140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3636" w:rsidTr="00666E97">
        <w:tc>
          <w:tcPr>
            <w:tcW w:w="140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3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3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3636" w:rsidTr="00666E97">
        <w:tc>
          <w:tcPr>
            <w:tcW w:w="1409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63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F93636" w:rsidRDefault="007F2379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F93636" w:rsidRDefault="00F93636" w:rsidP="006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5A51" w:rsidRDefault="008A5A51" w:rsidP="00F93636">
      <w:pPr>
        <w:rPr>
          <w:rFonts w:ascii="Times New Roman" w:hAnsi="Times New Roman" w:cs="Times New Roman"/>
          <w:sz w:val="24"/>
          <w:szCs w:val="24"/>
        </w:rPr>
      </w:pPr>
    </w:p>
    <w:p w:rsidR="00F93636" w:rsidRPr="008A5A51" w:rsidRDefault="00F93636" w:rsidP="00F93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  <w:r w:rsidR="00CC186F">
        <w:rPr>
          <w:rFonts w:ascii="Times New Roman" w:hAnsi="Times New Roman" w:cs="Times New Roman"/>
          <w:sz w:val="24"/>
          <w:szCs w:val="24"/>
        </w:rPr>
        <w:t xml:space="preserve"> Заключительный мониторинг показал стабильные положительные результаты по всем коррекционным видам деятельности , что позволяет говорить об оптимальных созданных условиях для коррекции и развития детей с нарушением зрения.</w:t>
      </w:r>
    </w:p>
    <w:p w:rsidR="00F93636" w:rsidRDefault="00F93636">
      <w:pPr>
        <w:rPr>
          <w:rFonts w:ascii="Times New Roman" w:hAnsi="Times New Roman" w:cs="Times New Roman"/>
          <w:sz w:val="24"/>
          <w:szCs w:val="24"/>
        </w:rPr>
      </w:pP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6712EA" w:rsidRDefault="006712EA" w:rsidP="00522D71">
      <w:pPr>
        <w:rPr>
          <w:rFonts w:ascii="Times New Roman" w:hAnsi="Times New Roman" w:cs="Times New Roman"/>
          <w:sz w:val="24"/>
          <w:szCs w:val="24"/>
        </w:rPr>
      </w:pPr>
    </w:p>
    <w:p w:rsidR="006712EA" w:rsidRDefault="006712EA" w:rsidP="00522D71">
      <w:pPr>
        <w:rPr>
          <w:rFonts w:ascii="Times New Roman" w:hAnsi="Times New Roman" w:cs="Times New Roman"/>
          <w:sz w:val="24"/>
          <w:szCs w:val="24"/>
        </w:rPr>
      </w:pPr>
    </w:p>
    <w:p w:rsidR="006712EA" w:rsidRDefault="006712EA" w:rsidP="00522D71">
      <w:pPr>
        <w:rPr>
          <w:rFonts w:ascii="Times New Roman" w:hAnsi="Times New Roman" w:cs="Times New Roman"/>
          <w:sz w:val="24"/>
          <w:szCs w:val="24"/>
        </w:rPr>
      </w:pPr>
    </w:p>
    <w:p w:rsidR="006712EA" w:rsidRDefault="006712EA" w:rsidP="00522D71">
      <w:pPr>
        <w:rPr>
          <w:rFonts w:ascii="Times New Roman" w:hAnsi="Times New Roman" w:cs="Times New Roman"/>
          <w:sz w:val="24"/>
          <w:szCs w:val="24"/>
        </w:rPr>
      </w:pPr>
    </w:p>
    <w:p w:rsidR="006712EA" w:rsidRDefault="006712EA" w:rsidP="00522D71">
      <w:pPr>
        <w:rPr>
          <w:rFonts w:ascii="Times New Roman" w:hAnsi="Times New Roman" w:cs="Times New Roman"/>
          <w:sz w:val="24"/>
          <w:szCs w:val="24"/>
        </w:rPr>
      </w:pPr>
    </w:p>
    <w:p w:rsidR="006712EA" w:rsidRDefault="006712EA" w:rsidP="00522D71">
      <w:pPr>
        <w:rPr>
          <w:rFonts w:ascii="Times New Roman" w:hAnsi="Times New Roman" w:cs="Times New Roman"/>
          <w:sz w:val="24"/>
          <w:szCs w:val="24"/>
        </w:rPr>
      </w:pPr>
    </w:p>
    <w:p w:rsidR="006712EA" w:rsidRDefault="006712EA" w:rsidP="00522D71">
      <w:pPr>
        <w:rPr>
          <w:rFonts w:ascii="Times New Roman" w:hAnsi="Times New Roman" w:cs="Times New Roman"/>
          <w:sz w:val="24"/>
          <w:szCs w:val="24"/>
        </w:rPr>
      </w:pPr>
    </w:p>
    <w:p w:rsidR="006712EA" w:rsidRDefault="006712EA" w:rsidP="00522D71">
      <w:pPr>
        <w:rPr>
          <w:rFonts w:ascii="Times New Roman" w:hAnsi="Times New Roman" w:cs="Times New Roman"/>
          <w:sz w:val="24"/>
          <w:szCs w:val="24"/>
        </w:rPr>
      </w:pPr>
    </w:p>
    <w:p w:rsidR="006712EA" w:rsidRDefault="006712EA" w:rsidP="00522D71">
      <w:pPr>
        <w:rPr>
          <w:rFonts w:ascii="Times New Roman" w:hAnsi="Times New Roman" w:cs="Times New Roman"/>
          <w:sz w:val="24"/>
          <w:szCs w:val="24"/>
        </w:rPr>
      </w:pPr>
    </w:p>
    <w:p w:rsidR="00522D71" w:rsidRDefault="00522D71" w:rsidP="00522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положительной динамики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на начало учебных годов.</w:t>
      </w:r>
    </w:p>
    <w:p w:rsidR="00B82B88" w:rsidRDefault="00B82B88">
      <w:pPr>
        <w:rPr>
          <w:rFonts w:ascii="Times New Roman" w:hAnsi="Times New Roman" w:cs="Times New Roman"/>
          <w:sz w:val="24"/>
          <w:szCs w:val="24"/>
        </w:rPr>
      </w:pPr>
    </w:p>
    <w:p w:rsidR="00364E0A" w:rsidRDefault="00522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4E0A" w:rsidRDefault="00522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положительной динамики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на конец учебных годов.</w:t>
      </w:r>
    </w:p>
    <w:p w:rsidR="00364E0A" w:rsidRDefault="0036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12EA" w:rsidRDefault="006712EA">
      <w:pPr>
        <w:rPr>
          <w:rFonts w:ascii="Times New Roman" w:hAnsi="Times New Roman" w:cs="Times New Roman"/>
          <w:sz w:val="24"/>
          <w:szCs w:val="24"/>
        </w:rPr>
      </w:pPr>
    </w:p>
    <w:p w:rsidR="006712EA" w:rsidRDefault="006712EA">
      <w:pPr>
        <w:rPr>
          <w:rFonts w:ascii="Times New Roman" w:hAnsi="Times New Roman" w:cs="Times New Roman"/>
          <w:sz w:val="24"/>
          <w:szCs w:val="24"/>
        </w:rPr>
      </w:pPr>
    </w:p>
    <w:p w:rsidR="006712EA" w:rsidRDefault="006712EA" w:rsidP="006712EA">
      <w:pPr>
        <w:shd w:val="clear" w:color="auto" w:fill="FFFFFF"/>
        <w:spacing w:line="330" w:lineRule="atLeast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6712EA" w:rsidRDefault="006712EA" w:rsidP="006712EA">
      <w:pPr>
        <w:shd w:val="clear" w:color="auto" w:fill="FFFFFF"/>
        <w:spacing w:line="330" w:lineRule="atLeas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FC112D">
        <w:rPr>
          <w:rFonts w:ascii="Liberation Serif" w:eastAsia="Liberation Serif" w:hAnsi="Liberation Serif" w:cs="Liberation Serif"/>
          <w:b/>
          <w:sz w:val="24"/>
          <w:szCs w:val="24"/>
        </w:rPr>
        <w:t xml:space="preserve">Вывод: </w:t>
      </w:r>
      <w:r w:rsidRPr="00FC112D">
        <w:rPr>
          <w:rFonts w:ascii="Times New Roman" w:hAnsi="Times New Roman" w:cs="Times New Roman"/>
          <w:sz w:val="24"/>
          <w:szCs w:val="24"/>
        </w:rPr>
        <w:t>Анализ освоения воспитанниками образовательной программы по результатам педагогической диагностики за период 202</w:t>
      </w:r>
      <w:r>
        <w:rPr>
          <w:rFonts w:ascii="Times New Roman" w:hAnsi="Times New Roman" w:cs="Times New Roman"/>
          <w:sz w:val="24"/>
          <w:szCs w:val="24"/>
        </w:rPr>
        <w:t xml:space="preserve">0-2025 г. показывает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стабильную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12D">
        <w:rPr>
          <w:rFonts w:ascii="Times New Roman" w:hAnsi="Times New Roman" w:cs="Times New Roman"/>
          <w:sz w:val="24"/>
          <w:szCs w:val="24"/>
        </w:rPr>
        <w:t>высокий уровень. Это связанно с акт</w:t>
      </w:r>
      <w:r>
        <w:rPr>
          <w:rFonts w:ascii="Times New Roman" w:hAnsi="Times New Roman" w:cs="Times New Roman"/>
          <w:sz w:val="24"/>
          <w:szCs w:val="24"/>
        </w:rPr>
        <w:t>ивной посещаемостью детей</w:t>
      </w:r>
      <w:r w:rsidRPr="00FC112D">
        <w:rPr>
          <w:rFonts w:ascii="Times New Roman" w:hAnsi="Times New Roman" w:cs="Times New Roman"/>
          <w:sz w:val="24"/>
          <w:szCs w:val="24"/>
        </w:rPr>
        <w:t>, с использованием современных педагогических технологий, организацией образовательного процесса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ФГОС дошкольного образования, использование приемов развивающего, коррекционного и индивидуального обучения, воспитания и развития.</w:t>
      </w:r>
      <w:r w:rsidRPr="00FC112D">
        <w:rPr>
          <w:rFonts w:ascii="Times New Roman" w:hAnsi="Times New Roman" w:cs="Times New Roman"/>
          <w:sz w:val="24"/>
          <w:szCs w:val="24"/>
        </w:rPr>
        <w:t xml:space="preserve"> Высокая результативность образовательной деятельности доказывает системность и последовательность получаемых воспитанниками знаний. </w:t>
      </w:r>
    </w:p>
    <w:p w:rsidR="006712EA" w:rsidRPr="00FC112D" w:rsidRDefault="006712EA" w:rsidP="006712EA">
      <w:pPr>
        <w:shd w:val="clear" w:color="auto" w:fill="FFFFFF"/>
        <w:spacing w:line="330" w:lineRule="atLeas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FC112D">
        <w:rPr>
          <w:rFonts w:ascii="Times New Roman" w:hAnsi="Times New Roman" w:cs="Times New Roman"/>
          <w:sz w:val="24"/>
          <w:szCs w:val="24"/>
        </w:rPr>
        <w:t>Динамика образовательного процесса и детского развития показывает стабильно высокие результаты и положительную динамику. Это связанно с качественным проведением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ьности, тесное сотрудничество всех специалистов и воспитателей, администрации дошкольного учреждения с родителями. </w:t>
      </w:r>
      <w:r w:rsidRPr="00FC112D">
        <w:rPr>
          <w:rFonts w:ascii="Times New Roman" w:hAnsi="Times New Roman" w:cs="Times New Roman"/>
          <w:sz w:val="24"/>
          <w:szCs w:val="24"/>
        </w:rPr>
        <w:t xml:space="preserve"> Уровень и качество подготовки воспитанников соответствует требованиям реал</w:t>
      </w:r>
      <w:r>
        <w:rPr>
          <w:rFonts w:ascii="Times New Roman" w:hAnsi="Times New Roman" w:cs="Times New Roman"/>
          <w:sz w:val="24"/>
          <w:szCs w:val="24"/>
        </w:rPr>
        <w:t>изуемой программы.</w:t>
      </w:r>
    </w:p>
    <w:p w:rsidR="006712EA" w:rsidRPr="002B7E31" w:rsidRDefault="006712EA">
      <w:pPr>
        <w:rPr>
          <w:rFonts w:ascii="Times New Roman" w:hAnsi="Times New Roman" w:cs="Times New Roman"/>
          <w:sz w:val="24"/>
          <w:szCs w:val="24"/>
        </w:rPr>
      </w:pPr>
    </w:p>
    <w:sectPr w:rsidR="006712EA" w:rsidRPr="002B7E31" w:rsidSect="0032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2B7E31"/>
    <w:rsid w:val="00085919"/>
    <w:rsid w:val="000C023A"/>
    <w:rsid w:val="000E3B24"/>
    <w:rsid w:val="00206076"/>
    <w:rsid w:val="002B7E31"/>
    <w:rsid w:val="002F2754"/>
    <w:rsid w:val="003265CE"/>
    <w:rsid w:val="00352AF3"/>
    <w:rsid w:val="00364E0A"/>
    <w:rsid w:val="00390E9D"/>
    <w:rsid w:val="004023A9"/>
    <w:rsid w:val="004A25DA"/>
    <w:rsid w:val="004E2D15"/>
    <w:rsid w:val="00522D71"/>
    <w:rsid w:val="005610E5"/>
    <w:rsid w:val="0065195E"/>
    <w:rsid w:val="006712EA"/>
    <w:rsid w:val="007F2379"/>
    <w:rsid w:val="00861188"/>
    <w:rsid w:val="008A5A51"/>
    <w:rsid w:val="00906B8A"/>
    <w:rsid w:val="00923EBB"/>
    <w:rsid w:val="009C579D"/>
    <w:rsid w:val="009C7200"/>
    <w:rsid w:val="009F2A5D"/>
    <w:rsid w:val="00A547F9"/>
    <w:rsid w:val="00B114A1"/>
    <w:rsid w:val="00B82B88"/>
    <w:rsid w:val="00B91B3F"/>
    <w:rsid w:val="00C442D7"/>
    <w:rsid w:val="00CC046E"/>
    <w:rsid w:val="00CC186F"/>
    <w:rsid w:val="00DC19A5"/>
    <w:rsid w:val="00E11A5C"/>
    <w:rsid w:val="00E1542D"/>
    <w:rsid w:val="00EB0ABC"/>
    <w:rsid w:val="00F03EDC"/>
    <w:rsid w:val="00F93636"/>
    <w:rsid w:val="00FC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20-21</c:v>
                </c:pt>
                <c:pt idx="1">
                  <c:v>21-22</c:v>
                </c:pt>
                <c:pt idx="2">
                  <c:v>22-23</c:v>
                </c:pt>
                <c:pt idx="3">
                  <c:v>23-24</c:v>
                </c:pt>
                <c:pt idx="4">
                  <c:v>24-25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15</c:v>
                </c:pt>
                <c:pt idx="3">
                  <c:v>24</c:v>
                </c:pt>
                <c:pt idx="4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20-21</c:v>
                </c:pt>
                <c:pt idx="1">
                  <c:v>21-22</c:v>
                </c:pt>
                <c:pt idx="2">
                  <c:v>22-23</c:v>
                </c:pt>
                <c:pt idx="3">
                  <c:v>23-24</c:v>
                </c:pt>
                <c:pt idx="4">
                  <c:v>24-25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40</c:v>
                </c:pt>
                <c:pt idx="2">
                  <c:v>40</c:v>
                </c:pt>
                <c:pt idx="3">
                  <c:v>57</c:v>
                </c:pt>
                <c:pt idx="4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20-21</c:v>
                </c:pt>
                <c:pt idx="1">
                  <c:v>21-22</c:v>
                </c:pt>
                <c:pt idx="2">
                  <c:v>22-23</c:v>
                </c:pt>
                <c:pt idx="3">
                  <c:v>23-24</c:v>
                </c:pt>
                <c:pt idx="4">
                  <c:v>24-25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57</c:v>
                </c:pt>
                <c:pt idx="1">
                  <c:v>54</c:v>
                </c:pt>
                <c:pt idx="2">
                  <c:v>46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</c:ser>
        <c:marker val="1"/>
        <c:axId val="162422144"/>
        <c:axId val="162456704"/>
      </c:lineChart>
      <c:catAx>
        <c:axId val="162422144"/>
        <c:scaling>
          <c:orientation val="minMax"/>
        </c:scaling>
        <c:axPos val="b"/>
        <c:tickLblPos val="nextTo"/>
        <c:crossAx val="162456704"/>
        <c:crosses val="autoZero"/>
        <c:auto val="1"/>
        <c:lblAlgn val="ctr"/>
        <c:lblOffset val="100"/>
      </c:catAx>
      <c:valAx>
        <c:axId val="162456704"/>
        <c:scaling>
          <c:orientation val="minMax"/>
        </c:scaling>
        <c:axPos val="l"/>
        <c:majorGridlines/>
        <c:numFmt formatCode="General" sourceLinked="1"/>
        <c:tickLblPos val="nextTo"/>
        <c:crossAx val="162422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20-21</c:v>
                </c:pt>
                <c:pt idx="1">
                  <c:v>21-22</c:v>
                </c:pt>
                <c:pt idx="2">
                  <c:v>22-23</c:v>
                </c:pt>
                <c:pt idx="3">
                  <c:v>23-24</c:v>
                </c:pt>
                <c:pt idx="4">
                  <c:v>24-25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19</c:v>
                </c:pt>
                <c:pt idx="2">
                  <c:v>27</c:v>
                </c:pt>
                <c:pt idx="3">
                  <c:v>46</c:v>
                </c:pt>
                <c:pt idx="4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20-21</c:v>
                </c:pt>
                <c:pt idx="1">
                  <c:v>21-22</c:v>
                </c:pt>
                <c:pt idx="2">
                  <c:v>22-23</c:v>
                </c:pt>
                <c:pt idx="3">
                  <c:v>23-24</c:v>
                </c:pt>
                <c:pt idx="4">
                  <c:v>24-25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</c:v>
                </c:pt>
                <c:pt idx="1">
                  <c:v>52</c:v>
                </c:pt>
                <c:pt idx="2">
                  <c:v>53</c:v>
                </c:pt>
                <c:pt idx="3">
                  <c:v>59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20-21</c:v>
                </c:pt>
                <c:pt idx="1">
                  <c:v>21-22</c:v>
                </c:pt>
                <c:pt idx="2">
                  <c:v>22-23</c:v>
                </c:pt>
                <c:pt idx="3">
                  <c:v>23-24</c:v>
                </c:pt>
                <c:pt idx="4">
                  <c:v>24-25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27</c:v>
                </c:pt>
                <c:pt idx="1">
                  <c:v>31</c:v>
                </c:pt>
                <c:pt idx="2">
                  <c:v>20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marker val="1"/>
        <c:axId val="129630592"/>
        <c:axId val="129632128"/>
      </c:lineChart>
      <c:catAx>
        <c:axId val="129630592"/>
        <c:scaling>
          <c:orientation val="minMax"/>
        </c:scaling>
        <c:axPos val="b"/>
        <c:tickLblPos val="nextTo"/>
        <c:crossAx val="129632128"/>
        <c:crosses val="autoZero"/>
        <c:auto val="1"/>
        <c:lblAlgn val="ctr"/>
        <c:lblOffset val="100"/>
      </c:catAx>
      <c:valAx>
        <c:axId val="129632128"/>
        <c:scaling>
          <c:orientation val="minMax"/>
        </c:scaling>
        <c:axPos val="l"/>
        <c:majorGridlines/>
        <c:numFmt formatCode="General" sourceLinked="1"/>
        <c:tickLblPos val="nextTo"/>
        <c:crossAx val="129630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C1359-BED4-4B30-92CA-53256EF4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2025-02-25T10:51:00Z</dcterms:created>
  <dcterms:modified xsi:type="dcterms:W3CDTF">2025-03-02T13:19:00Z</dcterms:modified>
</cp:coreProperties>
</file>